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E99" w:rsidRDefault="004D5DB5" w:rsidP="003D2E99">
      <w:pPr>
        <w:widowControl w:val="0"/>
        <w:spacing w:line="276" w:lineRule="auto"/>
        <w:jc w:val="center"/>
        <w:rPr>
          <w:b/>
        </w:rPr>
      </w:pPr>
      <w:r>
        <w:rPr>
          <w:b/>
        </w:rPr>
        <w:t xml:space="preserve">ЗАБАЙКАЛЬСКАЯ РАЙОННАЯ </w:t>
      </w:r>
    </w:p>
    <w:p w:rsidR="003D2E99" w:rsidRDefault="004D5DB5" w:rsidP="003D2E99">
      <w:pPr>
        <w:spacing w:line="276" w:lineRule="auto"/>
        <w:ind w:right="-5"/>
        <w:jc w:val="center"/>
        <w:rPr>
          <w:b/>
          <w:spacing w:val="60"/>
        </w:rPr>
      </w:pPr>
      <w:r>
        <w:rPr>
          <w:b/>
        </w:rPr>
        <w:t>ТЕРРИТОРИАЛЬНАЯ ИЗБИРАТЕЛЬНАЯ КОМИССИЯ</w:t>
      </w:r>
      <w:r>
        <w:rPr>
          <w:b/>
          <w:spacing w:val="60"/>
        </w:rPr>
        <w:t xml:space="preserve"> </w:t>
      </w:r>
    </w:p>
    <w:p w:rsidR="003D2E99" w:rsidRDefault="004D5DB5" w:rsidP="003D2E99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ПОСТАНОВЛЕНИЕ</w:t>
      </w:r>
    </w:p>
    <w:p w:rsidR="003D2E99" w:rsidRDefault="003D2E99" w:rsidP="003D2E99">
      <w:pPr>
        <w:jc w:val="center"/>
        <w:rPr>
          <w:b/>
          <w:sz w:val="30"/>
          <w:szCs w:val="3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254"/>
      </w:tblGrid>
      <w:tr w:rsidR="004873E5" w:rsidTr="00823AFD">
        <w:trPr>
          <w:trHeight w:val="282"/>
        </w:trPr>
        <w:tc>
          <w:tcPr>
            <w:tcW w:w="3107" w:type="dxa"/>
            <w:hideMark/>
          </w:tcPr>
          <w:p w:rsidR="003D2E99" w:rsidRDefault="00953649" w:rsidP="00823AFD">
            <w:pPr>
              <w:jc w:val="both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sz w:val="28"/>
                <w:szCs w:val="28"/>
              </w:rPr>
              <w:t>02 августа</w:t>
            </w:r>
            <w:r w:rsidR="00EF5231">
              <w:rPr>
                <w:sz w:val="28"/>
                <w:szCs w:val="28"/>
              </w:rPr>
              <w:t xml:space="preserve"> </w:t>
            </w:r>
            <w:r w:rsidR="004D5DB5">
              <w:rPr>
                <w:sz w:val="28"/>
                <w:szCs w:val="28"/>
              </w:rPr>
              <w:t>2024 года</w:t>
            </w:r>
          </w:p>
        </w:tc>
        <w:tc>
          <w:tcPr>
            <w:tcW w:w="3107" w:type="dxa"/>
          </w:tcPr>
          <w:p w:rsidR="003D2E99" w:rsidRDefault="003D2E99" w:rsidP="00823AFD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</w:tc>
        <w:tc>
          <w:tcPr>
            <w:tcW w:w="3254" w:type="dxa"/>
            <w:hideMark/>
          </w:tcPr>
          <w:p w:rsidR="003D2E99" w:rsidRDefault="00932CAD" w:rsidP="00823AFD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953649">
              <w:rPr>
                <w:sz w:val="28"/>
                <w:szCs w:val="28"/>
              </w:rPr>
              <w:t>103/481</w:t>
            </w:r>
            <w:r w:rsidR="00EF5231">
              <w:rPr>
                <w:sz w:val="28"/>
                <w:szCs w:val="28"/>
              </w:rPr>
              <w:t>-15</w:t>
            </w:r>
            <w:r w:rsidR="004D5DB5">
              <w:rPr>
                <w:sz w:val="28"/>
                <w:szCs w:val="28"/>
              </w:rPr>
              <w:t xml:space="preserve"> </w:t>
            </w:r>
          </w:p>
        </w:tc>
      </w:tr>
    </w:tbl>
    <w:p w:rsidR="003D2E99" w:rsidRDefault="004D5DB5" w:rsidP="003D2E99">
      <w:pPr>
        <w:spacing w:before="240"/>
        <w:jc w:val="center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пгт. Забайкальск</w:t>
      </w:r>
    </w:p>
    <w:p w:rsidR="003D2E99" w:rsidRDefault="004D5DB5" w:rsidP="003D2E99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досрочном прекращении полномочий члена участковой</w:t>
      </w:r>
      <w:r>
        <w:rPr>
          <w:b/>
          <w:sz w:val="28"/>
          <w:szCs w:val="28"/>
        </w:rPr>
        <w:tab/>
        <w:t xml:space="preserve"> избирательной комисс</w:t>
      </w:r>
      <w:r w:rsidR="00953649">
        <w:rPr>
          <w:b/>
          <w:sz w:val="28"/>
          <w:szCs w:val="28"/>
        </w:rPr>
        <w:t>ии избирательного участка № 1503</w:t>
      </w:r>
    </w:p>
    <w:p w:rsidR="00F934BA" w:rsidRDefault="00F934BA" w:rsidP="003D2E99">
      <w:pPr>
        <w:spacing w:line="276" w:lineRule="auto"/>
        <w:jc w:val="center"/>
        <w:rPr>
          <w:b/>
          <w:sz w:val="28"/>
          <w:szCs w:val="28"/>
        </w:rPr>
      </w:pPr>
    </w:p>
    <w:p w:rsidR="003D2E99" w:rsidRDefault="004D5DB5" w:rsidP="003D2E99">
      <w:pPr>
        <w:spacing w:line="276" w:lineRule="auto"/>
        <w:ind w:firstLine="720"/>
        <w:jc w:val="both"/>
        <w:rPr>
          <w:rFonts w:eastAsia="Lucida Sans Unicode"/>
          <w:sz w:val="28"/>
          <w:szCs w:val="28"/>
        </w:rPr>
      </w:pPr>
      <w:r>
        <w:rPr>
          <w:rFonts w:eastAsia="Lucida Sans Unicode"/>
          <w:sz w:val="28"/>
          <w:szCs w:val="28"/>
        </w:rPr>
        <w:t>Рассмотрев письменное заявление члена участковой избирательной комисс</w:t>
      </w:r>
      <w:r w:rsidR="00953649">
        <w:rPr>
          <w:rFonts w:eastAsia="Lucida Sans Unicode"/>
          <w:sz w:val="28"/>
          <w:szCs w:val="28"/>
        </w:rPr>
        <w:t>ии избирательного участка № 1503</w:t>
      </w:r>
      <w:r>
        <w:rPr>
          <w:rFonts w:eastAsia="Lucida Sans Unicode"/>
          <w:sz w:val="28"/>
          <w:szCs w:val="28"/>
        </w:rPr>
        <w:t xml:space="preserve"> с правом решающег</w:t>
      </w:r>
      <w:r w:rsidR="00261009">
        <w:rPr>
          <w:rFonts w:eastAsia="Lucida Sans Unicode"/>
          <w:sz w:val="28"/>
          <w:szCs w:val="28"/>
        </w:rPr>
        <w:t>о г</w:t>
      </w:r>
      <w:r w:rsidR="00953649">
        <w:rPr>
          <w:rFonts w:eastAsia="Lucida Sans Unicode"/>
          <w:sz w:val="28"/>
          <w:szCs w:val="28"/>
        </w:rPr>
        <w:t>олоса Зубаревой Екатерины Геннадьевны</w:t>
      </w:r>
      <w:r w:rsidR="00041C02">
        <w:rPr>
          <w:rFonts w:eastAsia="Lucida Sans Unicode"/>
          <w:sz w:val="28"/>
          <w:szCs w:val="28"/>
        </w:rPr>
        <w:t xml:space="preserve">, </w:t>
      </w:r>
      <w:r>
        <w:rPr>
          <w:rFonts w:eastAsia="Lucida Sans Unicode"/>
          <w:sz w:val="28"/>
          <w:szCs w:val="28"/>
        </w:rPr>
        <w:t>о досрочном прекращении полномочий члена участковой избирательной комиссии с правом решающего голоса, в соответствии с подпунктом «а» пункта 6 статьи 29 Федерального закона  от 12.06.2002 № 67-ФЗ «Об основных гарантиях избирательных прав и права на участие в референдуме граждан Российской Федерации», Забайкальская районная территориальная избирательная комиссия постановляет:</w:t>
      </w:r>
    </w:p>
    <w:p w:rsidR="003D2E99" w:rsidRPr="003D2E99" w:rsidRDefault="004D5DB5" w:rsidP="003D2E99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rFonts w:eastAsia="Lucida Sans Unicode"/>
          <w:sz w:val="28"/>
          <w:szCs w:val="28"/>
        </w:rPr>
        <w:t>1. Досрочно прекратить полномочия члена участковой избирательной комис</w:t>
      </w:r>
      <w:r w:rsidR="00953649">
        <w:rPr>
          <w:rFonts w:eastAsia="Lucida Sans Unicode"/>
          <w:sz w:val="28"/>
          <w:szCs w:val="28"/>
        </w:rPr>
        <w:t>сии избирательного участка №1503</w:t>
      </w:r>
      <w:r>
        <w:rPr>
          <w:rFonts w:eastAsia="Lucida Sans Unicode"/>
          <w:sz w:val="28"/>
          <w:szCs w:val="28"/>
        </w:rPr>
        <w:t xml:space="preserve"> с правом решающего голоса</w:t>
      </w:r>
      <w:r w:rsidRPr="00131F92">
        <w:rPr>
          <w:rFonts w:eastAsia="Lucida Sans Unicode"/>
          <w:sz w:val="28"/>
          <w:szCs w:val="28"/>
        </w:rPr>
        <w:t xml:space="preserve"> </w:t>
      </w:r>
      <w:r w:rsidR="00953649">
        <w:rPr>
          <w:rFonts w:eastAsia="Lucida Sans Unicode"/>
          <w:sz w:val="28"/>
          <w:szCs w:val="28"/>
        </w:rPr>
        <w:t>Зубаревой Екатерине Геннадьевне</w:t>
      </w:r>
      <w:r w:rsidR="00041C02">
        <w:rPr>
          <w:rFonts w:eastAsia="Lucida Sans Unicode"/>
          <w:sz w:val="28"/>
          <w:szCs w:val="28"/>
        </w:rPr>
        <w:t>.</w:t>
      </w:r>
    </w:p>
    <w:p w:rsidR="003D2E99" w:rsidRDefault="004D5DB5" w:rsidP="003D2E9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Направить настоящее постановление в Избирательную комиссию Забайкальского края, в участковую избирательную комисс</w:t>
      </w:r>
      <w:r w:rsidR="00953649">
        <w:rPr>
          <w:sz w:val="28"/>
          <w:szCs w:val="28"/>
        </w:rPr>
        <w:t>ию избирательного участка № 1503</w:t>
      </w:r>
      <w:r>
        <w:rPr>
          <w:sz w:val="28"/>
          <w:szCs w:val="28"/>
        </w:rPr>
        <w:t>.</w:t>
      </w:r>
    </w:p>
    <w:p w:rsidR="003D2E99" w:rsidRDefault="004D5DB5" w:rsidP="003D2E9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3. Принять меры по назначению члена участковой избирательной коми</w:t>
      </w:r>
      <w:r w:rsidR="009E431A">
        <w:rPr>
          <w:sz w:val="28"/>
          <w:szCs w:val="28"/>
        </w:rPr>
        <w:t>ссии избирательного участка 150</w:t>
      </w:r>
      <w:r w:rsidR="00953649">
        <w:rPr>
          <w:sz w:val="28"/>
          <w:szCs w:val="28"/>
        </w:rPr>
        <w:t>3</w:t>
      </w:r>
      <w:r w:rsidR="00560214">
        <w:rPr>
          <w:sz w:val="28"/>
          <w:szCs w:val="28"/>
        </w:rPr>
        <w:t xml:space="preserve"> </w:t>
      </w:r>
      <w:r>
        <w:rPr>
          <w:sz w:val="28"/>
          <w:szCs w:val="28"/>
        </w:rPr>
        <w:t>правом решающего голоса.</w:t>
      </w:r>
    </w:p>
    <w:p w:rsidR="003D2E99" w:rsidRDefault="004D5DB5" w:rsidP="003D2E99">
      <w:pPr>
        <w:pStyle w:val="ConsNonformat"/>
        <w:widowControl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4. Направить письменные уведомления лицам, намеченным к назначению в участковую комиссию из резерва </w:t>
      </w:r>
      <w:r>
        <w:rPr>
          <w:rFonts w:ascii="Times New Roman" w:hAnsi="Times New Roman"/>
          <w:bCs/>
          <w:sz w:val="28"/>
          <w:szCs w:val="28"/>
        </w:rPr>
        <w:t>составов участковых комиссий Забайкальской районной территориальной избирательной комиссии.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D2E99" w:rsidRDefault="004D5DB5" w:rsidP="003D2E99">
      <w:pPr>
        <w:tabs>
          <w:tab w:val="left" w:pos="9180"/>
          <w:tab w:val="left" w:pos="9355"/>
        </w:tabs>
        <w:spacing w:line="276" w:lineRule="auto"/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 Контроль за исполнением настоящего постановления возложить на секретаря </w:t>
      </w:r>
      <w:r w:rsidR="00953649">
        <w:rPr>
          <w:sz w:val="28"/>
          <w:szCs w:val="28"/>
        </w:rPr>
        <w:t xml:space="preserve">заседания </w:t>
      </w:r>
      <w:r>
        <w:rPr>
          <w:sz w:val="28"/>
          <w:szCs w:val="28"/>
        </w:rPr>
        <w:t>Забайка</w:t>
      </w:r>
      <w:r w:rsidR="00953649">
        <w:rPr>
          <w:sz w:val="28"/>
          <w:szCs w:val="28"/>
        </w:rPr>
        <w:t>льской районной ТИК Малову Е.А</w:t>
      </w:r>
      <w:r>
        <w:rPr>
          <w:sz w:val="28"/>
          <w:szCs w:val="28"/>
        </w:rPr>
        <w:t>.</w:t>
      </w:r>
    </w:p>
    <w:p w:rsidR="003D2E99" w:rsidRDefault="003D2E99" w:rsidP="003D2E99">
      <w:pPr>
        <w:pStyle w:val="a3"/>
        <w:tabs>
          <w:tab w:val="left" w:pos="708"/>
        </w:tabs>
        <w:jc w:val="both"/>
        <w:rPr>
          <w:rFonts w:ascii="Times New Roman" w:hAnsi="Times New Roman"/>
          <w:sz w:val="28"/>
          <w:szCs w:val="28"/>
        </w:rPr>
      </w:pPr>
    </w:p>
    <w:p w:rsidR="00F934BA" w:rsidRDefault="00F934BA" w:rsidP="003D2E99">
      <w:pPr>
        <w:pStyle w:val="a3"/>
        <w:tabs>
          <w:tab w:val="left" w:pos="708"/>
        </w:tabs>
        <w:jc w:val="both"/>
        <w:rPr>
          <w:rFonts w:ascii="Times New Roman" w:hAnsi="Times New Roman"/>
          <w:sz w:val="28"/>
          <w:szCs w:val="28"/>
        </w:rPr>
      </w:pPr>
    </w:p>
    <w:p w:rsidR="00F934BA" w:rsidRDefault="00F934BA" w:rsidP="003D2E99">
      <w:pPr>
        <w:pStyle w:val="a3"/>
        <w:tabs>
          <w:tab w:val="left" w:pos="708"/>
        </w:tabs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3D2E99" w:rsidRDefault="00261009" w:rsidP="003D2E99">
      <w:pPr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="004D5DB5">
        <w:rPr>
          <w:sz w:val="28"/>
          <w:szCs w:val="28"/>
        </w:rPr>
        <w:t>р</w:t>
      </w:r>
      <w:r>
        <w:rPr>
          <w:sz w:val="28"/>
          <w:szCs w:val="28"/>
        </w:rPr>
        <w:t>едседателя</w:t>
      </w:r>
      <w:r w:rsidR="004D5DB5">
        <w:rPr>
          <w:sz w:val="28"/>
          <w:szCs w:val="28"/>
        </w:rPr>
        <w:t xml:space="preserve"> </w:t>
      </w:r>
    </w:p>
    <w:p w:rsidR="003D2E99" w:rsidRDefault="004D5DB5" w:rsidP="003D2E99">
      <w:pPr>
        <w:rPr>
          <w:sz w:val="28"/>
          <w:szCs w:val="28"/>
        </w:rPr>
      </w:pPr>
      <w:r>
        <w:rPr>
          <w:sz w:val="28"/>
          <w:szCs w:val="28"/>
        </w:rPr>
        <w:t>Забайкальской районной</w:t>
      </w:r>
    </w:p>
    <w:p w:rsidR="003D2E99" w:rsidRDefault="004D5DB5" w:rsidP="003D2E99">
      <w:pPr>
        <w:rPr>
          <w:sz w:val="28"/>
          <w:szCs w:val="28"/>
        </w:rPr>
      </w:pPr>
      <w:r>
        <w:rPr>
          <w:sz w:val="28"/>
          <w:szCs w:val="28"/>
        </w:rPr>
        <w:t xml:space="preserve">территориальной избирательной комиссии               </w:t>
      </w:r>
      <w:r w:rsidR="00261009">
        <w:rPr>
          <w:sz w:val="28"/>
          <w:szCs w:val="28"/>
        </w:rPr>
        <w:t xml:space="preserve">                     А.В.Токарев</w:t>
      </w:r>
    </w:p>
    <w:p w:rsidR="003C1C85" w:rsidRDefault="003C1C85" w:rsidP="003D2E99">
      <w:pPr>
        <w:rPr>
          <w:sz w:val="28"/>
          <w:szCs w:val="28"/>
        </w:rPr>
      </w:pPr>
    </w:p>
    <w:p w:rsidR="003C1C85" w:rsidRDefault="003C1C85" w:rsidP="003C1C85">
      <w:pPr>
        <w:rPr>
          <w:sz w:val="28"/>
          <w:szCs w:val="28"/>
        </w:rPr>
      </w:pPr>
      <w:r>
        <w:rPr>
          <w:sz w:val="28"/>
          <w:szCs w:val="28"/>
        </w:rPr>
        <w:t>Секретарь</w:t>
      </w:r>
      <w:r w:rsidR="00953649">
        <w:rPr>
          <w:sz w:val="28"/>
          <w:szCs w:val="28"/>
        </w:rPr>
        <w:t xml:space="preserve"> заседания</w:t>
      </w:r>
    </w:p>
    <w:p w:rsidR="003C1C85" w:rsidRDefault="003C1C85" w:rsidP="003C1C85">
      <w:pPr>
        <w:rPr>
          <w:sz w:val="28"/>
          <w:szCs w:val="28"/>
        </w:rPr>
      </w:pPr>
      <w:r>
        <w:rPr>
          <w:sz w:val="28"/>
          <w:szCs w:val="28"/>
        </w:rPr>
        <w:t>Забайкальской районной</w:t>
      </w:r>
    </w:p>
    <w:p w:rsidR="003C1C85" w:rsidRPr="006D381F" w:rsidRDefault="003C1C85" w:rsidP="003C1C85">
      <w:pPr>
        <w:rPr>
          <w:sz w:val="28"/>
          <w:szCs w:val="28"/>
        </w:rPr>
      </w:pPr>
      <w:r>
        <w:rPr>
          <w:sz w:val="28"/>
          <w:szCs w:val="28"/>
        </w:rPr>
        <w:t xml:space="preserve">территориальной избирательной комиссии                </w:t>
      </w:r>
      <w:r w:rsidR="00953649">
        <w:rPr>
          <w:sz w:val="28"/>
          <w:szCs w:val="28"/>
        </w:rPr>
        <w:t xml:space="preserve">                      Е.А.Малова</w:t>
      </w:r>
    </w:p>
    <w:p w:rsidR="003C1C85" w:rsidRDefault="003C1C85" w:rsidP="003D2E99">
      <w:pPr>
        <w:rPr>
          <w:sz w:val="28"/>
          <w:szCs w:val="28"/>
        </w:rPr>
      </w:pPr>
    </w:p>
    <w:sectPr w:rsidR="003C1C85" w:rsidSect="00F934BA">
      <w:pgSz w:w="11906" w:h="16838"/>
      <w:pgMar w:top="1134" w:right="850" w:bottom="709" w:left="1701" w:header="708" w:footer="708" w:gutter="0"/>
      <w:pgNumType w:start="8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92FA0"/>
    <w:multiLevelType w:val="hybridMultilevel"/>
    <w:tmpl w:val="2F0E9B4A"/>
    <w:lvl w:ilvl="0" w:tplc="33D86C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54E2086" w:tentative="1">
      <w:start w:val="1"/>
      <w:numFmt w:val="lowerLetter"/>
      <w:lvlText w:val="%2."/>
      <w:lvlJc w:val="left"/>
      <w:pPr>
        <w:ind w:left="1440" w:hanging="360"/>
      </w:pPr>
    </w:lvl>
    <w:lvl w:ilvl="2" w:tplc="F65261C0" w:tentative="1">
      <w:start w:val="1"/>
      <w:numFmt w:val="lowerRoman"/>
      <w:lvlText w:val="%3."/>
      <w:lvlJc w:val="right"/>
      <w:pPr>
        <w:ind w:left="2160" w:hanging="180"/>
      </w:pPr>
    </w:lvl>
    <w:lvl w:ilvl="3" w:tplc="7A2C66AA" w:tentative="1">
      <w:start w:val="1"/>
      <w:numFmt w:val="decimal"/>
      <w:lvlText w:val="%4."/>
      <w:lvlJc w:val="left"/>
      <w:pPr>
        <w:ind w:left="2880" w:hanging="360"/>
      </w:pPr>
    </w:lvl>
    <w:lvl w:ilvl="4" w:tplc="08E82808" w:tentative="1">
      <w:start w:val="1"/>
      <w:numFmt w:val="lowerLetter"/>
      <w:lvlText w:val="%5."/>
      <w:lvlJc w:val="left"/>
      <w:pPr>
        <w:ind w:left="3600" w:hanging="360"/>
      </w:pPr>
    </w:lvl>
    <w:lvl w:ilvl="5" w:tplc="34E8EEA8" w:tentative="1">
      <w:start w:val="1"/>
      <w:numFmt w:val="lowerRoman"/>
      <w:lvlText w:val="%6."/>
      <w:lvlJc w:val="right"/>
      <w:pPr>
        <w:ind w:left="4320" w:hanging="180"/>
      </w:pPr>
    </w:lvl>
    <w:lvl w:ilvl="6" w:tplc="2F2ABEE0" w:tentative="1">
      <w:start w:val="1"/>
      <w:numFmt w:val="decimal"/>
      <w:lvlText w:val="%7."/>
      <w:lvlJc w:val="left"/>
      <w:pPr>
        <w:ind w:left="5040" w:hanging="360"/>
      </w:pPr>
    </w:lvl>
    <w:lvl w:ilvl="7" w:tplc="2D16F598" w:tentative="1">
      <w:start w:val="1"/>
      <w:numFmt w:val="lowerLetter"/>
      <w:lvlText w:val="%8."/>
      <w:lvlJc w:val="left"/>
      <w:pPr>
        <w:ind w:left="5760" w:hanging="360"/>
      </w:pPr>
    </w:lvl>
    <w:lvl w:ilvl="8" w:tplc="7DBE4B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491D2A"/>
    <w:multiLevelType w:val="hybridMultilevel"/>
    <w:tmpl w:val="75C8D9DC"/>
    <w:lvl w:ilvl="0" w:tplc="4CE8D3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9C023D8" w:tentative="1">
      <w:start w:val="1"/>
      <w:numFmt w:val="lowerLetter"/>
      <w:lvlText w:val="%2."/>
      <w:lvlJc w:val="left"/>
      <w:pPr>
        <w:ind w:left="1440" w:hanging="360"/>
      </w:pPr>
    </w:lvl>
    <w:lvl w:ilvl="2" w:tplc="7E54F732" w:tentative="1">
      <w:start w:val="1"/>
      <w:numFmt w:val="lowerRoman"/>
      <w:lvlText w:val="%3."/>
      <w:lvlJc w:val="right"/>
      <w:pPr>
        <w:ind w:left="2160" w:hanging="180"/>
      </w:pPr>
    </w:lvl>
    <w:lvl w:ilvl="3" w:tplc="DD3E4A22" w:tentative="1">
      <w:start w:val="1"/>
      <w:numFmt w:val="decimal"/>
      <w:lvlText w:val="%4."/>
      <w:lvlJc w:val="left"/>
      <w:pPr>
        <w:ind w:left="2880" w:hanging="360"/>
      </w:pPr>
    </w:lvl>
    <w:lvl w:ilvl="4" w:tplc="57B09756" w:tentative="1">
      <w:start w:val="1"/>
      <w:numFmt w:val="lowerLetter"/>
      <w:lvlText w:val="%5."/>
      <w:lvlJc w:val="left"/>
      <w:pPr>
        <w:ind w:left="3600" w:hanging="360"/>
      </w:pPr>
    </w:lvl>
    <w:lvl w:ilvl="5" w:tplc="5CEAE904" w:tentative="1">
      <w:start w:val="1"/>
      <w:numFmt w:val="lowerRoman"/>
      <w:lvlText w:val="%6."/>
      <w:lvlJc w:val="right"/>
      <w:pPr>
        <w:ind w:left="4320" w:hanging="180"/>
      </w:pPr>
    </w:lvl>
    <w:lvl w:ilvl="6" w:tplc="F72E56D2" w:tentative="1">
      <w:start w:val="1"/>
      <w:numFmt w:val="decimal"/>
      <w:lvlText w:val="%7."/>
      <w:lvlJc w:val="left"/>
      <w:pPr>
        <w:ind w:left="5040" w:hanging="360"/>
      </w:pPr>
    </w:lvl>
    <w:lvl w:ilvl="7" w:tplc="1812B556" w:tentative="1">
      <w:start w:val="1"/>
      <w:numFmt w:val="lowerLetter"/>
      <w:lvlText w:val="%8."/>
      <w:lvlJc w:val="left"/>
      <w:pPr>
        <w:ind w:left="5760" w:hanging="360"/>
      </w:pPr>
    </w:lvl>
    <w:lvl w:ilvl="8" w:tplc="55A881A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362"/>
    <w:rsid w:val="0000059D"/>
    <w:rsid w:val="000055EE"/>
    <w:rsid w:val="000232EC"/>
    <w:rsid w:val="00041C02"/>
    <w:rsid w:val="00056683"/>
    <w:rsid w:val="000B303A"/>
    <w:rsid w:val="000B311D"/>
    <w:rsid w:val="000C0362"/>
    <w:rsid w:val="000D1BE5"/>
    <w:rsid w:val="00106436"/>
    <w:rsid w:val="0011549A"/>
    <w:rsid w:val="00131F92"/>
    <w:rsid w:val="0016569D"/>
    <w:rsid w:val="00216A34"/>
    <w:rsid w:val="00235E83"/>
    <w:rsid w:val="00261009"/>
    <w:rsid w:val="002C6E71"/>
    <w:rsid w:val="00305F02"/>
    <w:rsid w:val="00362437"/>
    <w:rsid w:val="003B396C"/>
    <w:rsid w:val="003C1C85"/>
    <w:rsid w:val="003D2E99"/>
    <w:rsid w:val="00457082"/>
    <w:rsid w:val="0048101F"/>
    <w:rsid w:val="004873E5"/>
    <w:rsid w:val="004D5DB5"/>
    <w:rsid w:val="00521A0E"/>
    <w:rsid w:val="00541E65"/>
    <w:rsid w:val="0054688B"/>
    <w:rsid w:val="00553B6A"/>
    <w:rsid w:val="0055691F"/>
    <w:rsid w:val="00560214"/>
    <w:rsid w:val="005C3172"/>
    <w:rsid w:val="00612BBD"/>
    <w:rsid w:val="0063634D"/>
    <w:rsid w:val="00666AE5"/>
    <w:rsid w:val="006760EF"/>
    <w:rsid w:val="006858EF"/>
    <w:rsid w:val="006D381F"/>
    <w:rsid w:val="006F7CFB"/>
    <w:rsid w:val="0072717A"/>
    <w:rsid w:val="00727BF3"/>
    <w:rsid w:val="0076012A"/>
    <w:rsid w:val="0076032F"/>
    <w:rsid w:val="00791A1F"/>
    <w:rsid w:val="00823AFD"/>
    <w:rsid w:val="0082572D"/>
    <w:rsid w:val="0084462F"/>
    <w:rsid w:val="008B4916"/>
    <w:rsid w:val="008E640B"/>
    <w:rsid w:val="008E7123"/>
    <w:rsid w:val="00932CAD"/>
    <w:rsid w:val="00937E09"/>
    <w:rsid w:val="00953649"/>
    <w:rsid w:val="00970349"/>
    <w:rsid w:val="009A115F"/>
    <w:rsid w:val="009A38EF"/>
    <w:rsid w:val="009C087E"/>
    <w:rsid w:val="009C6D0F"/>
    <w:rsid w:val="009E431A"/>
    <w:rsid w:val="00A02FEC"/>
    <w:rsid w:val="00A14165"/>
    <w:rsid w:val="00A2299A"/>
    <w:rsid w:val="00A8364B"/>
    <w:rsid w:val="00A84807"/>
    <w:rsid w:val="00AA0773"/>
    <w:rsid w:val="00AC0551"/>
    <w:rsid w:val="00AE7C5D"/>
    <w:rsid w:val="00B535E0"/>
    <w:rsid w:val="00B97786"/>
    <w:rsid w:val="00BE1874"/>
    <w:rsid w:val="00C12012"/>
    <w:rsid w:val="00C23F4C"/>
    <w:rsid w:val="00C32C73"/>
    <w:rsid w:val="00C638AE"/>
    <w:rsid w:val="00C663A7"/>
    <w:rsid w:val="00C80ED5"/>
    <w:rsid w:val="00CA6B1F"/>
    <w:rsid w:val="00CC0D2F"/>
    <w:rsid w:val="00CE3D04"/>
    <w:rsid w:val="00CF3012"/>
    <w:rsid w:val="00D013C6"/>
    <w:rsid w:val="00D25DC9"/>
    <w:rsid w:val="00D367F2"/>
    <w:rsid w:val="00D60AF5"/>
    <w:rsid w:val="00D871DD"/>
    <w:rsid w:val="00DF47E0"/>
    <w:rsid w:val="00E06772"/>
    <w:rsid w:val="00E2689F"/>
    <w:rsid w:val="00E57641"/>
    <w:rsid w:val="00E703CA"/>
    <w:rsid w:val="00E96119"/>
    <w:rsid w:val="00EE0F9F"/>
    <w:rsid w:val="00EE26C2"/>
    <w:rsid w:val="00EF1544"/>
    <w:rsid w:val="00EF5231"/>
    <w:rsid w:val="00F72C7F"/>
    <w:rsid w:val="00F934BA"/>
    <w:rsid w:val="00FE5C9F"/>
    <w:rsid w:val="00FF1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99D38"/>
  <w15:docId w15:val="{79F2E877-B882-498E-96B3-C6041B6E7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0362"/>
    <w:pPr>
      <w:tabs>
        <w:tab w:val="center" w:pos="4677"/>
        <w:tab w:val="right" w:pos="9355"/>
      </w:tabs>
    </w:pPr>
    <w:rPr>
      <w:rFonts w:ascii="Times New Roman CYR" w:hAnsi="Times New Roman CYR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0C0362"/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onsNonformat">
    <w:name w:val="ConsNonformat"/>
    <w:rsid w:val="000C0362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Heading">
    <w:name w:val="Heading"/>
    <w:rsid w:val="00B535E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Normal">
    <w:name w:val="ConsNormal"/>
    <w:uiPriority w:val="99"/>
    <w:rsid w:val="00666AE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66AE5"/>
    <w:pPr>
      <w:spacing w:line="360" w:lineRule="auto"/>
      <w:ind w:firstLine="709"/>
      <w:jc w:val="both"/>
    </w:pPr>
    <w:rPr>
      <w:sz w:val="28"/>
      <w:szCs w:val="28"/>
    </w:rPr>
  </w:style>
  <w:style w:type="paragraph" w:styleId="a5">
    <w:name w:val="List Paragraph"/>
    <w:basedOn w:val="a"/>
    <w:uiPriority w:val="34"/>
    <w:qFormat/>
    <w:rsid w:val="006858EF"/>
    <w:pPr>
      <w:ind w:left="720"/>
      <w:contextualSpacing/>
    </w:pPr>
  </w:style>
  <w:style w:type="character" w:styleId="a6">
    <w:name w:val="Hyperlink"/>
    <w:uiPriority w:val="99"/>
    <w:unhideWhenUsed/>
    <w:rsid w:val="006760EF"/>
    <w:rPr>
      <w:rFonts w:cs="Times New Roman"/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D871D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2F0582-AFAE-4688-AF76-D4C47CB75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6</cp:revision>
  <cp:lastPrinted>2024-01-31T05:39:00Z</cp:lastPrinted>
  <dcterms:created xsi:type="dcterms:W3CDTF">2024-08-04T09:19:00Z</dcterms:created>
  <dcterms:modified xsi:type="dcterms:W3CDTF">2024-08-07T02:16:00Z</dcterms:modified>
</cp:coreProperties>
</file>